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B943C6" w:rsidRDefault="00EC5F37" w:rsidP="00B943C6">
      <w:pPr>
        <w:pStyle w:val="20"/>
        <w:pageBreakBefore/>
        <w:numPr>
          <w:ilvl w:val="0"/>
          <w:numId w:val="0"/>
        </w:numPr>
        <w:tabs>
          <w:tab w:val="left" w:pos="14317"/>
          <w:tab w:val="left" w:pos="15168"/>
        </w:tabs>
        <w:spacing w:before="0" w:after="0"/>
        <w:rPr>
          <w:sz w:val="24"/>
          <w:szCs w:val="24"/>
        </w:rPr>
      </w:pPr>
      <w:bookmarkStart w:id="0" w:name="_Ref34763774"/>
    </w:p>
    <w:p w:rsidR="00EC5F37" w:rsidRPr="00B943C6" w:rsidRDefault="00EC5F37" w:rsidP="00955D72">
      <w:pPr>
        <w:spacing w:line="240" w:lineRule="auto"/>
        <w:ind w:firstLine="0"/>
        <w:jc w:val="left"/>
        <w:rPr>
          <w:sz w:val="24"/>
          <w:szCs w:val="24"/>
        </w:rPr>
      </w:pPr>
    </w:p>
    <w:p w:rsidR="00EC5F37" w:rsidRPr="00B943C6" w:rsidRDefault="00293551" w:rsidP="00293551">
      <w:pPr>
        <w:spacing w:line="240" w:lineRule="auto"/>
        <w:ind w:firstLine="0"/>
        <w:jc w:val="left"/>
        <w:rPr>
          <w:sz w:val="24"/>
          <w:szCs w:val="24"/>
        </w:rPr>
      </w:pPr>
      <w:r w:rsidRPr="00B943C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B943C6">
        <w:rPr>
          <w:sz w:val="24"/>
          <w:szCs w:val="24"/>
        </w:rPr>
        <w:t xml:space="preserve">                  </w:t>
      </w:r>
      <w:bookmarkStart w:id="1" w:name="_GoBack"/>
      <w:bookmarkEnd w:id="1"/>
      <w:r w:rsidRPr="00B943C6">
        <w:rPr>
          <w:sz w:val="24"/>
          <w:szCs w:val="24"/>
        </w:rPr>
        <w:t xml:space="preserve"> </w:t>
      </w:r>
      <w:r w:rsidR="00EC5F37" w:rsidRPr="00B943C6">
        <w:rPr>
          <w:sz w:val="24"/>
          <w:szCs w:val="24"/>
        </w:rPr>
        <w:t xml:space="preserve">Приложение </w:t>
      </w:r>
      <w:r w:rsidR="0025248B" w:rsidRPr="00B943C6">
        <w:rPr>
          <w:sz w:val="24"/>
          <w:szCs w:val="24"/>
        </w:rPr>
        <w:t>4</w:t>
      </w:r>
    </w:p>
    <w:p w:rsidR="00EC5F37" w:rsidRPr="00B943C6" w:rsidRDefault="00EC5F37" w:rsidP="00955D7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943C6">
        <w:rPr>
          <w:b/>
          <w:sz w:val="24"/>
          <w:szCs w:val="24"/>
        </w:rPr>
        <w:t xml:space="preserve">Техническое предложение </w:t>
      </w:r>
    </w:p>
    <w:p w:rsidR="00EC5F37" w:rsidRPr="00B943C6" w:rsidRDefault="00EC5F37" w:rsidP="00955D72">
      <w:pPr>
        <w:spacing w:line="240" w:lineRule="auto"/>
        <w:rPr>
          <w:sz w:val="24"/>
          <w:szCs w:val="24"/>
        </w:rPr>
      </w:pPr>
    </w:p>
    <w:p w:rsidR="00EC5F37" w:rsidRPr="00B943C6" w:rsidRDefault="00B943C6" w:rsidP="00955D72">
      <w:pPr>
        <w:spacing w:line="240" w:lineRule="auto"/>
        <w:ind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EC5F37" w:rsidRPr="00B943C6">
        <w:rPr>
          <w:sz w:val="24"/>
          <w:szCs w:val="24"/>
        </w:rPr>
        <w:t xml:space="preserve">Наименование и адрес Участника </w:t>
      </w:r>
      <w:r w:rsidR="000778BE" w:rsidRPr="00B943C6">
        <w:rPr>
          <w:sz w:val="24"/>
          <w:szCs w:val="24"/>
        </w:rPr>
        <w:t>запроса предложений</w:t>
      </w:r>
      <w:r w:rsidR="00EC5F37" w:rsidRPr="00B943C6">
        <w:rPr>
          <w:sz w:val="24"/>
          <w:szCs w:val="24"/>
        </w:rPr>
        <w:t xml:space="preserve">: </w:t>
      </w:r>
      <w:r w:rsidR="00E43A1A" w:rsidRPr="00B943C6">
        <w:rPr>
          <w:b/>
          <w:sz w:val="24"/>
          <w:szCs w:val="24"/>
        </w:rPr>
        <w:t>АО «ДРСК» Филиал «</w:t>
      </w:r>
      <w:r w:rsidR="003641DA" w:rsidRPr="00B943C6">
        <w:rPr>
          <w:b/>
          <w:sz w:val="24"/>
          <w:szCs w:val="24"/>
        </w:rPr>
        <w:t>Э</w:t>
      </w:r>
      <w:r w:rsidR="00E43A1A" w:rsidRPr="00B943C6">
        <w:rPr>
          <w:b/>
          <w:sz w:val="24"/>
          <w:szCs w:val="24"/>
        </w:rPr>
        <w:t>лектрические сети</w:t>
      </w:r>
      <w:r w:rsidR="003641DA" w:rsidRPr="00B943C6">
        <w:rPr>
          <w:b/>
          <w:sz w:val="24"/>
          <w:szCs w:val="24"/>
        </w:rPr>
        <w:t xml:space="preserve"> ЕАО</w:t>
      </w:r>
      <w:r w:rsidR="00E43A1A" w:rsidRPr="00B943C6">
        <w:rPr>
          <w:b/>
          <w:sz w:val="24"/>
          <w:szCs w:val="24"/>
        </w:rPr>
        <w:t>»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3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268"/>
        <w:gridCol w:w="8400"/>
        <w:gridCol w:w="1838"/>
      </w:tblGrid>
      <w:tr w:rsidR="00B943C6" w:rsidTr="00B943C6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3C6" w:rsidRDefault="00B943C6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0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3C6" w:rsidRDefault="00B943C6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>ЗПС сеч. 16 мм, длина 20 м.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41656A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Провода заземлений должны быть гибкими, могут быть медными или алюминиевыми, неизолированными или заключенными в прозрачную защитную оболочку.</w:t>
            </w:r>
          </w:p>
          <w:p w:rsidR="00B943C6" w:rsidRPr="0041656A" w:rsidRDefault="00B943C6" w:rsidP="0041656A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Конструкция зажимов для присоединения заземления к токоведущим частям должна допускать его наложение, закрепление и снятие с помощью специальной штанги.</w:t>
            </w:r>
          </w:p>
          <w:p w:rsidR="00B943C6" w:rsidRDefault="00B943C6" w:rsidP="0041656A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Зажим для присоединения к заземляющему проводнику должен быть выполнен в виде струбцины или соответствовать конструкции специального зажима на этом проводнике.</w:t>
            </w:r>
          </w:p>
          <w:p w:rsidR="00B943C6" w:rsidRDefault="00B943C6" w:rsidP="0041656A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 xml:space="preserve">Разборные и неразборные контактные соединения заземления должны быть выполнены методом </w:t>
            </w:r>
            <w:proofErr w:type="spellStart"/>
            <w:r w:rsidRPr="0041656A">
              <w:rPr>
                <w:sz w:val="20"/>
              </w:rPr>
              <w:t>опрессовки</w:t>
            </w:r>
            <w:proofErr w:type="spellEnd"/>
            <w:r w:rsidRPr="0041656A">
              <w:rPr>
                <w:sz w:val="20"/>
              </w:rPr>
              <w:t>, сварки или болтами в соответствии с требованиями государственного стандарта по стабилизации электрического переходного сопротивления. Применение пайки для контактных соединений не допускается. Металлические детали зажимов заземления должны выполняться из коррозионностойкого материала или иметь защитное покрытие в соответствии с государственным стандартом.</w:t>
            </w:r>
          </w:p>
          <w:p w:rsidR="00B943C6" w:rsidRDefault="00B943C6" w:rsidP="0041656A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В местах присоединения проводов к зажимам должны быть приняты меры для предотвращения излома жил</w:t>
            </w:r>
            <w:r>
              <w:rPr>
                <w:sz w:val="20"/>
              </w:rPr>
              <w:t>.</w:t>
            </w:r>
          </w:p>
          <w:p w:rsidR="00B943C6" w:rsidRPr="002D6358" w:rsidRDefault="00B943C6" w:rsidP="0041656A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Допустимый диапазон рабочих температур от – 45º C до + 45º C. Относительная влажность воздуха до 80% при 20º C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41656A" w:rsidRDefault="00B943C6" w:rsidP="0041656A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 xml:space="preserve">ЗПЛ-35-3 сеч. 25 ГОСТ </w:t>
            </w:r>
            <w:proofErr w:type="gramStart"/>
            <w:r w:rsidRPr="003641DA">
              <w:rPr>
                <w:sz w:val="20"/>
              </w:rPr>
              <w:t>Р</w:t>
            </w:r>
            <w:proofErr w:type="gramEnd"/>
            <w:r w:rsidRPr="003641DA">
              <w:rPr>
                <w:sz w:val="20"/>
              </w:rPr>
              <w:t xml:space="preserve"> 51853-2001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Конструкция и масса штанг должны обеспечивать возможность работы с ними одного человека</w:t>
            </w:r>
            <w:r>
              <w:rPr>
                <w:sz w:val="20"/>
              </w:rPr>
              <w:t>.</w:t>
            </w:r>
          </w:p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Провода заземлений должны быть гибкими, могут быть медными или алюминиевыми, неизолированными или заключенными в прозрачную защитную оболочку.</w:t>
            </w:r>
          </w:p>
          <w:p w:rsidR="00B943C6" w:rsidRPr="0041656A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Конструкция зажимов для присоединения заземления к токоведущим частям должна допускать его наложение, закрепление и снятие с помощью специальной штанги.</w:t>
            </w:r>
          </w:p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Зажим для присоединения к заземляющему проводнику должен быть выполнен в виде струбцины или соответствовать конструкции специального зажима на этом проводнике.</w:t>
            </w:r>
          </w:p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 xml:space="preserve">Разборные и неразборные контактные соединения заземления должны быть выполнены методом </w:t>
            </w:r>
            <w:proofErr w:type="spellStart"/>
            <w:r w:rsidRPr="0041656A">
              <w:rPr>
                <w:sz w:val="20"/>
              </w:rPr>
              <w:t>опрессовки</w:t>
            </w:r>
            <w:proofErr w:type="spellEnd"/>
            <w:r w:rsidRPr="0041656A">
              <w:rPr>
                <w:sz w:val="20"/>
              </w:rPr>
              <w:t>, сварки или болтами в соответствии с требованиями государственного стандарта по стабилизации электрического переходного сопротивления. Применение пайки для контактных соединений не допускается. Металлические детали зажимов заземления должны выполняться из коррозионностойкого материала или иметь защитное покрытие в соответствии с государственным стандартом.</w:t>
            </w:r>
          </w:p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В местах присоединения проводов к зажимам должны быть приняты меры для предотвращения излома жил</w:t>
            </w:r>
            <w:r>
              <w:rPr>
                <w:sz w:val="20"/>
              </w:rPr>
              <w:t>.</w:t>
            </w:r>
          </w:p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 xml:space="preserve">Допустимый диапазон рабочих температур от – 45º C до + 45º C. Относительная влажность </w:t>
            </w:r>
            <w:r w:rsidRPr="00366720">
              <w:rPr>
                <w:sz w:val="20"/>
              </w:rPr>
              <w:lastRenderedPageBreak/>
              <w:t>воздуха до 80% при 20º C</w:t>
            </w:r>
          </w:p>
          <w:p w:rsidR="00B943C6" w:rsidRPr="00366720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 xml:space="preserve">Рабочее напряжение эл. </w:t>
            </w:r>
            <w:r>
              <w:rPr>
                <w:sz w:val="20"/>
              </w:rPr>
              <w:t>установок</w:t>
            </w:r>
            <w:r w:rsidRPr="00366720">
              <w:rPr>
                <w:sz w:val="20"/>
              </w:rPr>
              <w:t xml:space="preserve"> - 35 </w:t>
            </w:r>
            <w:proofErr w:type="spellStart"/>
            <w:r w:rsidRPr="00366720">
              <w:rPr>
                <w:sz w:val="20"/>
              </w:rPr>
              <w:t>кВ</w:t>
            </w:r>
            <w:proofErr w:type="spellEnd"/>
          </w:p>
          <w:p w:rsidR="00B943C6" w:rsidRPr="00366720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Сечение заземляющего провода</w:t>
            </w:r>
            <w:r w:rsidRPr="00366720">
              <w:rPr>
                <w:sz w:val="20"/>
              </w:rPr>
              <w:t xml:space="preserve"> - 25 мм x мм</w:t>
            </w:r>
          </w:p>
          <w:p w:rsidR="00B943C6" w:rsidRPr="00366720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Длина заземляющего спуска,</w:t>
            </w:r>
            <w:r w:rsidRPr="00366720">
              <w:rPr>
                <w:sz w:val="20"/>
              </w:rPr>
              <w:t xml:space="preserve">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12</w:t>
            </w:r>
            <w:r>
              <w:rPr>
                <w:sz w:val="20"/>
              </w:rPr>
              <w:t xml:space="preserve"> м</w:t>
            </w:r>
          </w:p>
          <w:p w:rsidR="00B943C6" w:rsidRPr="002D6358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Длина провода между фазами, не менее - 4,5</w:t>
            </w:r>
            <w:r>
              <w:rPr>
                <w:sz w:val="20"/>
              </w:rPr>
              <w:t xml:space="preserve"> м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6720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 xml:space="preserve">ЗПЛ-10-3 сеч.25 ГОСТ </w:t>
            </w:r>
            <w:proofErr w:type="gramStart"/>
            <w:r w:rsidRPr="003641DA">
              <w:rPr>
                <w:sz w:val="20"/>
              </w:rPr>
              <w:t>Р</w:t>
            </w:r>
            <w:proofErr w:type="gramEnd"/>
            <w:r w:rsidRPr="003641DA">
              <w:rPr>
                <w:sz w:val="20"/>
              </w:rPr>
              <w:t xml:space="preserve"> 51853-2001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Конструкция и масса штанг должны обеспечивать возможность работы с ними одного человека</w:t>
            </w:r>
            <w:r>
              <w:rPr>
                <w:sz w:val="20"/>
              </w:rPr>
              <w:t>.</w:t>
            </w:r>
          </w:p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Провода заземлений должны быть гибкими, могут быть медными или алюминиевыми, неизолированными или заключенными в прозрачную защитную оболочку.</w:t>
            </w:r>
          </w:p>
          <w:p w:rsidR="00B943C6" w:rsidRPr="0041656A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Конструкция зажимов для присоединения заземления к токоведущим частям должна допускать его наложение, закрепление и снятие с помощью специальной штанги.</w:t>
            </w:r>
          </w:p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Зажим для присоединения к заземляющему проводнику должен быть выполнен в виде струбцины или соответствовать конструкции специального зажима на этом проводнике.</w:t>
            </w:r>
          </w:p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 xml:space="preserve">Разборные и неразборные контактные соединения заземления должны быть выполнены методом </w:t>
            </w:r>
            <w:proofErr w:type="spellStart"/>
            <w:r w:rsidRPr="0041656A">
              <w:rPr>
                <w:sz w:val="20"/>
              </w:rPr>
              <w:t>опрессовки</w:t>
            </w:r>
            <w:proofErr w:type="spellEnd"/>
            <w:r w:rsidRPr="0041656A">
              <w:rPr>
                <w:sz w:val="20"/>
              </w:rPr>
              <w:t>, сварки или болтами в соответствии с требованиями государственного стандарта по стабилизации электрического переходного сопротивления. Применение пайки для контактных соединений не допускается. Металлические детали зажимов заземления должны выполняться из коррозионностойкого материала или иметь защитное покрытие в соответствии с государственным стандартом.</w:t>
            </w:r>
          </w:p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В местах присоединения проводов к зажимам должны быть приняты меры для предотвращения излома жил</w:t>
            </w:r>
            <w:r>
              <w:rPr>
                <w:sz w:val="20"/>
              </w:rPr>
              <w:t>.</w:t>
            </w:r>
          </w:p>
          <w:p w:rsidR="00B943C6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Допустимый диапазон рабочих температур от – 45º C до + 45º C. Относительная влажность воздуха до 80% при 20º C</w:t>
            </w:r>
          </w:p>
          <w:p w:rsidR="00B943C6" w:rsidRPr="00366720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 xml:space="preserve">Рабочее напряжение эл. </w:t>
            </w:r>
            <w:r>
              <w:rPr>
                <w:sz w:val="20"/>
              </w:rPr>
              <w:t>установок</w:t>
            </w:r>
            <w:r w:rsidRPr="00366720">
              <w:rPr>
                <w:sz w:val="20"/>
              </w:rPr>
              <w:t xml:space="preserve"> - </w:t>
            </w:r>
            <w:r>
              <w:rPr>
                <w:sz w:val="20"/>
              </w:rPr>
              <w:t>10</w:t>
            </w:r>
            <w:r w:rsidRPr="00366720">
              <w:rPr>
                <w:sz w:val="20"/>
              </w:rPr>
              <w:t xml:space="preserve"> </w:t>
            </w:r>
            <w:proofErr w:type="spellStart"/>
            <w:r w:rsidRPr="00366720">
              <w:rPr>
                <w:sz w:val="20"/>
              </w:rPr>
              <w:t>кВ</w:t>
            </w:r>
            <w:proofErr w:type="spellEnd"/>
          </w:p>
          <w:p w:rsidR="00B943C6" w:rsidRPr="00366720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Сечение заземляющего провода</w:t>
            </w:r>
            <w:r w:rsidRPr="00366720">
              <w:rPr>
                <w:sz w:val="20"/>
              </w:rPr>
              <w:t xml:space="preserve"> - 25 мм x мм</w:t>
            </w:r>
          </w:p>
          <w:p w:rsidR="00B943C6" w:rsidRPr="00366720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Длина заземляющего спуска,</w:t>
            </w:r>
            <w:r w:rsidRPr="00366720">
              <w:rPr>
                <w:sz w:val="20"/>
              </w:rPr>
              <w:t xml:space="preserve">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1</w:t>
            </w:r>
            <w:r>
              <w:rPr>
                <w:sz w:val="20"/>
              </w:rPr>
              <w:t>0 м</w:t>
            </w:r>
          </w:p>
          <w:p w:rsidR="00B943C6" w:rsidRPr="002D6358" w:rsidRDefault="00B943C6" w:rsidP="001542BE">
            <w:pPr>
              <w:ind w:firstLine="0"/>
              <w:jc w:val="left"/>
              <w:rPr>
                <w:sz w:val="20"/>
              </w:rPr>
            </w:pPr>
            <w:r w:rsidRPr="00366720">
              <w:rPr>
                <w:sz w:val="20"/>
              </w:rPr>
              <w:t xml:space="preserve">Длина провода между фазами,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1,6 м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6720" w:rsidRDefault="00B943C6" w:rsidP="00366720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 xml:space="preserve">ЗПЛ-1 сеч.25 ГОСТ </w:t>
            </w:r>
            <w:proofErr w:type="gramStart"/>
            <w:r w:rsidRPr="003641DA">
              <w:rPr>
                <w:sz w:val="20"/>
              </w:rPr>
              <w:t>Р</w:t>
            </w:r>
            <w:proofErr w:type="gramEnd"/>
            <w:r w:rsidRPr="003641DA">
              <w:rPr>
                <w:sz w:val="20"/>
              </w:rPr>
              <w:t xml:space="preserve"> 51853-2001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Провода заземлений должны быть гибкими, могут быть медными или алюминиевыми, неизолированными или заключенными в прозрачную защитную оболочку.</w:t>
            </w:r>
          </w:p>
          <w:p w:rsidR="00B943C6" w:rsidRPr="0041656A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Конструкция зажимов для присоединения заземления к токоведущим частям должна допускать его наложение, закрепление и снятие с помощью специальной штанги.</w:t>
            </w:r>
          </w:p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Зажим для присоединения к заземляющему проводнику должен быть выполнен в виде струбцины или соответствовать конструкции специального зажима на этом проводнике.</w:t>
            </w:r>
          </w:p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 xml:space="preserve">Разборные и неразборные контактные соединения заземления должны быть выполнены методом </w:t>
            </w:r>
            <w:proofErr w:type="spellStart"/>
            <w:r w:rsidRPr="0041656A">
              <w:rPr>
                <w:sz w:val="20"/>
              </w:rPr>
              <w:t>опрессовки</w:t>
            </w:r>
            <w:proofErr w:type="spellEnd"/>
            <w:r w:rsidRPr="0041656A">
              <w:rPr>
                <w:sz w:val="20"/>
              </w:rPr>
              <w:t>, сварки или болтами в соответствии с требованиями государственного стандарта по стабилизации электрического переходного сопротивления. Применение пайки для контактных соединений не допускается. Металлические детали зажимов заземления должны выполняться из коррозионностойкого материала или иметь защитное покрытие в соответствии с государственным стандартом.</w:t>
            </w:r>
          </w:p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В местах присоединения проводов к зажимам должны быть приняты меры для предотвращения излома жил</w:t>
            </w:r>
            <w:r>
              <w:rPr>
                <w:sz w:val="20"/>
              </w:rPr>
              <w:t>.</w:t>
            </w:r>
          </w:p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Допустимый диапазон рабочих температур от – 45º C до + 45º C. Относительная влажность воздуха до 80% при 20º C</w:t>
            </w:r>
          </w:p>
          <w:p w:rsidR="00B943C6" w:rsidRPr="00366720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lastRenderedPageBreak/>
              <w:t xml:space="preserve">Рабочее напряжение эл. </w:t>
            </w:r>
            <w:r>
              <w:rPr>
                <w:sz w:val="20"/>
              </w:rPr>
              <w:t>установок</w:t>
            </w:r>
            <w:r w:rsidRPr="00366720">
              <w:rPr>
                <w:sz w:val="20"/>
              </w:rPr>
              <w:t xml:space="preserve"> - </w:t>
            </w:r>
            <w:r>
              <w:rPr>
                <w:sz w:val="20"/>
              </w:rPr>
              <w:t>1</w:t>
            </w:r>
            <w:r w:rsidRPr="00366720">
              <w:rPr>
                <w:sz w:val="20"/>
              </w:rPr>
              <w:t xml:space="preserve"> </w:t>
            </w:r>
            <w:proofErr w:type="spellStart"/>
            <w:r w:rsidRPr="00366720">
              <w:rPr>
                <w:sz w:val="20"/>
              </w:rPr>
              <w:t>кВ</w:t>
            </w:r>
            <w:proofErr w:type="spellEnd"/>
          </w:p>
          <w:p w:rsidR="00B943C6" w:rsidRPr="00366720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Сечение заземляющего провода</w:t>
            </w:r>
            <w:r w:rsidRPr="00366720">
              <w:rPr>
                <w:sz w:val="20"/>
              </w:rPr>
              <w:t xml:space="preserve"> - 25 мм x мм</w:t>
            </w:r>
          </w:p>
          <w:p w:rsidR="00B943C6" w:rsidRPr="00366720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Длина заземляющего спуска,</w:t>
            </w:r>
            <w:r w:rsidRPr="00366720">
              <w:rPr>
                <w:sz w:val="20"/>
              </w:rPr>
              <w:t xml:space="preserve">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9 м</w:t>
            </w:r>
          </w:p>
          <w:p w:rsidR="00B943C6" w:rsidRPr="002D6358" w:rsidRDefault="00B943C6" w:rsidP="001542BE">
            <w:pPr>
              <w:ind w:firstLine="0"/>
              <w:jc w:val="left"/>
              <w:rPr>
                <w:sz w:val="20"/>
              </w:rPr>
            </w:pPr>
            <w:r w:rsidRPr="00366720">
              <w:rPr>
                <w:sz w:val="20"/>
              </w:rPr>
              <w:t xml:space="preserve">Длина провода между фазами,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0,8 м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41656A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 xml:space="preserve">ЗПП- 35 сеч.25 ГОСТ </w:t>
            </w:r>
            <w:proofErr w:type="gramStart"/>
            <w:r w:rsidRPr="003641DA">
              <w:rPr>
                <w:sz w:val="20"/>
              </w:rPr>
              <w:t>Р</w:t>
            </w:r>
            <w:proofErr w:type="gramEnd"/>
            <w:r w:rsidRPr="003641DA">
              <w:rPr>
                <w:sz w:val="20"/>
              </w:rPr>
              <w:t xml:space="preserve"> 51853-2001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Конструкция и масса штанг должны обеспечивать возможность работы с ними одного человека</w:t>
            </w:r>
            <w:r>
              <w:rPr>
                <w:sz w:val="20"/>
              </w:rPr>
              <w:t>.</w:t>
            </w:r>
          </w:p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Провода заземлений должны быть гибкими, могут быть медными или алюминиевыми, неизолированными или заключенными в прозрачную защитную оболочку.</w:t>
            </w:r>
          </w:p>
          <w:p w:rsidR="00B943C6" w:rsidRPr="0041656A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Конструкция зажимов для присоединения заземления к токоведущим частям должна допускать его наложение, закрепление и снятие с помощью специальной штанги.</w:t>
            </w:r>
          </w:p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Зажим для присоединения к заземляющему проводнику должен быть выполнен в виде струбцины или соответствовать конструкции специального зажима на этом проводнике.</w:t>
            </w:r>
          </w:p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 xml:space="preserve">Разборные и неразборные контактные соединения заземления должны быть выполнены методом </w:t>
            </w:r>
            <w:proofErr w:type="spellStart"/>
            <w:r w:rsidRPr="0041656A">
              <w:rPr>
                <w:sz w:val="20"/>
              </w:rPr>
              <w:t>опрессовки</w:t>
            </w:r>
            <w:proofErr w:type="spellEnd"/>
            <w:r w:rsidRPr="0041656A">
              <w:rPr>
                <w:sz w:val="20"/>
              </w:rPr>
              <w:t>, сварки или болтами в соответствии с требованиями государственного стандарта по стабилизации электрического переходного сопротивления. Применение пайки для контактных соединений не допускается. Металлические детали зажимов заземления должны выполняться из коррозионностойкого материала или иметь защитное покрытие в соответствии с государственным стандартом.</w:t>
            </w:r>
          </w:p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В местах присоединения проводов к зажимам должны быть приняты меры для предотвращения излома жил</w:t>
            </w:r>
            <w:r>
              <w:rPr>
                <w:sz w:val="20"/>
              </w:rPr>
              <w:t>.</w:t>
            </w:r>
          </w:p>
          <w:p w:rsidR="00B943C6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Допустимый диапазон рабочих температур от – 45º C до + 45º C. Относительная влажность воздуха до 80% при 20º C</w:t>
            </w:r>
          </w:p>
          <w:p w:rsidR="00B943C6" w:rsidRPr="00366720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 xml:space="preserve">Рабочее напряжение эл. </w:t>
            </w:r>
            <w:r>
              <w:rPr>
                <w:sz w:val="20"/>
              </w:rPr>
              <w:t>установок</w:t>
            </w:r>
            <w:r w:rsidRPr="00366720">
              <w:rPr>
                <w:sz w:val="20"/>
              </w:rPr>
              <w:t xml:space="preserve"> - 35 </w:t>
            </w:r>
            <w:proofErr w:type="spellStart"/>
            <w:r w:rsidRPr="00366720">
              <w:rPr>
                <w:sz w:val="20"/>
              </w:rPr>
              <w:t>кВ</w:t>
            </w:r>
            <w:proofErr w:type="spellEnd"/>
          </w:p>
          <w:p w:rsidR="00B943C6" w:rsidRPr="00366720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Сечение заземляющего провода</w:t>
            </w:r>
            <w:r w:rsidRPr="00366720">
              <w:rPr>
                <w:sz w:val="20"/>
              </w:rPr>
              <w:t xml:space="preserve"> - 25 мм x мм</w:t>
            </w:r>
          </w:p>
          <w:p w:rsidR="00B943C6" w:rsidRPr="00366720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Длина заземляющего спуска,</w:t>
            </w:r>
            <w:r w:rsidRPr="00366720">
              <w:rPr>
                <w:sz w:val="20"/>
              </w:rPr>
              <w:t xml:space="preserve">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7 м</w:t>
            </w:r>
          </w:p>
          <w:p w:rsidR="00B943C6" w:rsidRPr="002D6358" w:rsidRDefault="00B943C6" w:rsidP="00A91447">
            <w:pPr>
              <w:ind w:firstLine="0"/>
              <w:jc w:val="left"/>
              <w:rPr>
                <w:sz w:val="20"/>
              </w:rPr>
            </w:pPr>
            <w:r w:rsidRPr="00366720">
              <w:rPr>
                <w:sz w:val="20"/>
              </w:rPr>
              <w:t xml:space="preserve">Длина провода между фазами, не менее - </w:t>
            </w:r>
            <w:r>
              <w:rPr>
                <w:sz w:val="20"/>
              </w:rPr>
              <w:t>2</w:t>
            </w:r>
            <w:r w:rsidRPr="00366720">
              <w:rPr>
                <w:sz w:val="20"/>
              </w:rPr>
              <w:t>,5</w:t>
            </w:r>
            <w:r>
              <w:rPr>
                <w:sz w:val="20"/>
              </w:rPr>
              <w:t xml:space="preserve"> м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6720" w:rsidRDefault="00B943C6" w:rsidP="001542B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 xml:space="preserve">ЗПП-110 сеч.25 ГОСТ </w:t>
            </w:r>
            <w:proofErr w:type="gramStart"/>
            <w:r w:rsidRPr="003641DA">
              <w:rPr>
                <w:sz w:val="20"/>
              </w:rPr>
              <w:t>Р</w:t>
            </w:r>
            <w:proofErr w:type="gramEnd"/>
            <w:r w:rsidRPr="003641DA">
              <w:rPr>
                <w:sz w:val="20"/>
              </w:rPr>
              <w:t xml:space="preserve"> 51853-2001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Конструкция и масса штанг должны обеспечивать возможность работы с ними одного человека</w:t>
            </w:r>
            <w:r>
              <w:rPr>
                <w:sz w:val="20"/>
              </w:rPr>
              <w:t>.</w:t>
            </w:r>
          </w:p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Провода заземлений должны быть гибкими, могут быть медными или алюминиевыми, неизолированными или заключенными в прозрачную защитную оболочку.</w:t>
            </w:r>
          </w:p>
          <w:p w:rsidR="00B943C6" w:rsidRPr="0041656A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Конструкция зажимов для присоединения заземления к токоведущим частям должна допускать его наложение, закрепление и снятие с помощью специальной штанги.</w:t>
            </w:r>
          </w:p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Зажим для присоединения к заземляющему проводнику должен быть выполнен в виде струбцины или соответствовать конструкции специального зажима на этом проводнике.</w:t>
            </w:r>
          </w:p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 xml:space="preserve">Разборные и неразборные контактные соединения заземления должны быть выполнены методом </w:t>
            </w:r>
            <w:proofErr w:type="spellStart"/>
            <w:r w:rsidRPr="0041656A">
              <w:rPr>
                <w:sz w:val="20"/>
              </w:rPr>
              <w:t>опрессовки</w:t>
            </w:r>
            <w:proofErr w:type="spellEnd"/>
            <w:r w:rsidRPr="0041656A">
              <w:rPr>
                <w:sz w:val="20"/>
              </w:rPr>
              <w:t>, сварки или болтами в соответствии с требованиями государственного стандарта по стабилизации электрического переходного сопротивления. Применение пайки для контактных соединений не допускается. Металлические детали зажимов заземления должны выполняться из коррозионностойкого материала или иметь защитное покрытие в соответствии с государственным стандартом.</w:t>
            </w:r>
          </w:p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В местах присоединения проводов к зажимам должны быть приняты меры для предотвращения излома жил</w:t>
            </w:r>
            <w:r>
              <w:rPr>
                <w:sz w:val="20"/>
              </w:rPr>
              <w:t>.</w:t>
            </w:r>
          </w:p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 xml:space="preserve">Допустимый диапазон рабочих температур от – 45º C до + 45º C. Относительная влажность </w:t>
            </w:r>
            <w:r w:rsidRPr="00366720">
              <w:rPr>
                <w:sz w:val="20"/>
              </w:rPr>
              <w:lastRenderedPageBreak/>
              <w:t>воздуха до 80% при 20º C</w:t>
            </w:r>
          </w:p>
          <w:p w:rsidR="00B943C6" w:rsidRPr="00366720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 xml:space="preserve">Рабочее напряжение эл. </w:t>
            </w:r>
            <w:r>
              <w:rPr>
                <w:sz w:val="20"/>
              </w:rPr>
              <w:t>установок</w:t>
            </w:r>
            <w:r w:rsidRPr="00366720">
              <w:rPr>
                <w:sz w:val="20"/>
              </w:rPr>
              <w:t xml:space="preserve"> - </w:t>
            </w:r>
            <w:r>
              <w:rPr>
                <w:sz w:val="20"/>
              </w:rPr>
              <w:t>110</w:t>
            </w:r>
            <w:r w:rsidRPr="00366720">
              <w:rPr>
                <w:sz w:val="20"/>
              </w:rPr>
              <w:t xml:space="preserve"> </w:t>
            </w:r>
            <w:proofErr w:type="spellStart"/>
            <w:r w:rsidRPr="00366720">
              <w:rPr>
                <w:sz w:val="20"/>
              </w:rPr>
              <w:t>кВ</w:t>
            </w:r>
            <w:proofErr w:type="spellEnd"/>
          </w:p>
          <w:p w:rsidR="00B943C6" w:rsidRPr="00366720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Сечение заземляющего провода</w:t>
            </w:r>
            <w:r w:rsidRPr="00366720">
              <w:rPr>
                <w:sz w:val="20"/>
              </w:rPr>
              <w:t xml:space="preserve"> - 25 мм x мм</w:t>
            </w:r>
          </w:p>
          <w:p w:rsidR="00B943C6" w:rsidRPr="00366720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Длина заземляющего спуска,</w:t>
            </w:r>
            <w:r w:rsidRPr="00366720">
              <w:rPr>
                <w:sz w:val="20"/>
              </w:rPr>
              <w:t xml:space="preserve">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10 м</w:t>
            </w:r>
          </w:p>
          <w:p w:rsidR="00B943C6" w:rsidRPr="002D6358" w:rsidRDefault="00B943C6" w:rsidP="00A91447">
            <w:pPr>
              <w:ind w:firstLine="0"/>
              <w:jc w:val="left"/>
              <w:rPr>
                <w:sz w:val="20"/>
              </w:rPr>
            </w:pPr>
            <w:r w:rsidRPr="00366720">
              <w:rPr>
                <w:sz w:val="20"/>
              </w:rPr>
              <w:t xml:space="preserve">Длина провода между фазами, не менее - </w:t>
            </w:r>
            <w:r>
              <w:rPr>
                <w:sz w:val="20"/>
              </w:rPr>
              <w:t>3</w:t>
            </w:r>
            <w:r w:rsidRPr="00366720">
              <w:rPr>
                <w:sz w:val="20"/>
              </w:rPr>
              <w:t>,5</w:t>
            </w:r>
            <w:r>
              <w:rPr>
                <w:sz w:val="20"/>
              </w:rPr>
              <w:t xml:space="preserve"> м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6720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>ЗПП-ПТР-15 S=25 с шарнирными винтами</w:t>
            </w:r>
            <w:r>
              <w:rPr>
                <w:sz w:val="20"/>
              </w:rPr>
              <w:t xml:space="preserve"> </w:t>
            </w:r>
            <w:r w:rsidRPr="003641DA">
              <w:rPr>
                <w:sz w:val="20"/>
              </w:rPr>
              <w:t xml:space="preserve">ГОСТ </w:t>
            </w:r>
            <w:proofErr w:type="gramStart"/>
            <w:r w:rsidRPr="003641DA">
              <w:rPr>
                <w:sz w:val="20"/>
              </w:rPr>
              <w:t>Р</w:t>
            </w:r>
            <w:proofErr w:type="gramEnd"/>
            <w:r w:rsidRPr="003641DA">
              <w:rPr>
                <w:sz w:val="20"/>
              </w:rPr>
              <w:t xml:space="preserve"> 51853-2001 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Конструкция и масса штанг должны обеспечивать возможность работы с ними одного человека</w:t>
            </w:r>
            <w:r>
              <w:rPr>
                <w:sz w:val="20"/>
              </w:rPr>
              <w:t>.</w:t>
            </w:r>
          </w:p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Провода заземлений должны быть гибкими, могут быть медными или алюминиевыми, неизолированными или заключенными в прозрачную защитную оболочку.</w:t>
            </w:r>
          </w:p>
          <w:p w:rsidR="00B943C6" w:rsidRPr="0041656A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Конструкция зажимов для присоединения заземления к токоведущим частям должна допускать его наложение, закрепление и снятие с помощью специальной штанги.</w:t>
            </w:r>
          </w:p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Зажим для присоединения к заземляющему проводнику должен быть выполнен в виде струбцины или соответствовать конструкции специального зажима на этом проводнике.</w:t>
            </w:r>
          </w:p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 xml:space="preserve">Разборные и неразборные контактные соединения заземления должны быть выполнены методом </w:t>
            </w:r>
            <w:proofErr w:type="spellStart"/>
            <w:r w:rsidRPr="0041656A">
              <w:rPr>
                <w:sz w:val="20"/>
              </w:rPr>
              <w:t>опрессовки</w:t>
            </w:r>
            <w:proofErr w:type="spellEnd"/>
            <w:r w:rsidRPr="0041656A">
              <w:rPr>
                <w:sz w:val="20"/>
              </w:rPr>
              <w:t>, сварки или болтами в соответствии с требованиями государственного стандарта по стабилизации электрического переходного сопротивления. Применение пайки для контактных соединений не допускается. Металлические детали зажимов заземления должны выполняться из коррозионностойкого материала или иметь защитное покрытие в соответствии с государственным стандартом.</w:t>
            </w:r>
          </w:p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В местах присоединения проводов к зажимам должны быть приняты меры для предотвращения излома жил</w:t>
            </w:r>
            <w:r>
              <w:rPr>
                <w:sz w:val="20"/>
              </w:rPr>
              <w:t>.</w:t>
            </w:r>
          </w:p>
          <w:p w:rsidR="00B943C6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Допустимый диапазон рабочих температур от – 45º C до + 45º C. Относительная влажность воздуха до 80% при 20º C</w:t>
            </w:r>
          </w:p>
          <w:p w:rsidR="00B943C6" w:rsidRPr="00366720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 xml:space="preserve">Рабочее напряжение эл. </w:t>
            </w:r>
            <w:r>
              <w:rPr>
                <w:sz w:val="20"/>
              </w:rPr>
              <w:t>установок</w:t>
            </w:r>
            <w:r w:rsidRPr="00366720">
              <w:rPr>
                <w:sz w:val="20"/>
              </w:rPr>
              <w:t xml:space="preserve"> - </w:t>
            </w:r>
            <w:r>
              <w:rPr>
                <w:sz w:val="20"/>
              </w:rPr>
              <w:t>1</w:t>
            </w:r>
            <w:r w:rsidRPr="00366720">
              <w:rPr>
                <w:sz w:val="20"/>
              </w:rPr>
              <w:t xml:space="preserve">5 </w:t>
            </w:r>
            <w:proofErr w:type="spellStart"/>
            <w:r w:rsidRPr="00366720">
              <w:rPr>
                <w:sz w:val="20"/>
              </w:rPr>
              <w:t>кВ</w:t>
            </w:r>
            <w:proofErr w:type="spellEnd"/>
          </w:p>
          <w:p w:rsidR="00B943C6" w:rsidRPr="00366720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Сечение заземляющего провода</w:t>
            </w:r>
            <w:r w:rsidRPr="00366720">
              <w:rPr>
                <w:sz w:val="20"/>
              </w:rPr>
              <w:t xml:space="preserve"> - 25 мм x мм</w:t>
            </w:r>
          </w:p>
          <w:p w:rsidR="00B943C6" w:rsidRPr="00366720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Длина заземляющего спуска,</w:t>
            </w:r>
            <w:r w:rsidRPr="00366720">
              <w:rPr>
                <w:sz w:val="20"/>
              </w:rPr>
              <w:t xml:space="preserve">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2,5 м</w:t>
            </w:r>
          </w:p>
          <w:p w:rsidR="00B943C6" w:rsidRPr="002D6358" w:rsidRDefault="00B943C6" w:rsidP="00A91447">
            <w:pPr>
              <w:ind w:firstLine="0"/>
              <w:jc w:val="left"/>
              <w:rPr>
                <w:sz w:val="20"/>
              </w:rPr>
            </w:pPr>
            <w:r w:rsidRPr="00366720">
              <w:rPr>
                <w:sz w:val="20"/>
              </w:rPr>
              <w:t xml:space="preserve">Длина провода между фазами,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1,2</w:t>
            </w:r>
            <w:r w:rsidRPr="00366720">
              <w:rPr>
                <w:sz w:val="20"/>
              </w:rPr>
              <w:t>5</w:t>
            </w:r>
            <w:r>
              <w:rPr>
                <w:sz w:val="20"/>
              </w:rPr>
              <w:t xml:space="preserve"> м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6720" w:rsidRDefault="00B943C6" w:rsidP="00A91447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>ЗПП-10 сеч 25 мм2</w:t>
            </w:r>
            <w:r>
              <w:rPr>
                <w:sz w:val="20"/>
              </w:rPr>
              <w:t xml:space="preserve"> </w:t>
            </w:r>
            <w:r w:rsidRPr="003641DA">
              <w:rPr>
                <w:sz w:val="20"/>
              </w:rPr>
              <w:t xml:space="preserve">ГОСТ </w:t>
            </w:r>
            <w:proofErr w:type="gramStart"/>
            <w:r w:rsidRPr="003641DA">
              <w:rPr>
                <w:sz w:val="20"/>
              </w:rPr>
              <w:t>Р</w:t>
            </w:r>
            <w:proofErr w:type="gramEnd"/>
            <w:r w:rsidRPr="003641DA">
              <w:rPr>
                <w:sz w:val="20"/>
              </w:rPr>
              <w:t xml:space="preserve"> 51853-2001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Конструкция и масса штанг должны обеспечивать возможность работы с ними одного человека</w:t>
            </w:r>
            <w:r>
              <w:rPr>
                <w:sz w:val="20"/>
              </w:rPr>
              <w:t>.</w:t>
            </w:r>
          </w:p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Провода заземлений должны быть гибкими, могут быть медными или алюминиевыми, неизолированными или заключенными в прозрачную защитную оболочку.</w:t>
            </w:r>
          </w:p>
          <w:p w:rsidR="00B943C6" w:rsidRPr="0041656A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Конструкция зажимов для присоединения заземления к токоведущим частям должна допускать его наложение, закрепление и снятие с помощью специальной штанги.</w:t>
            </w:r>
          </w:p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Зажим для присоединения к заземляющему проводнику должен быть выполнен в виде струбцины или соответствовать конструкции специального зажима на этом проводнике.</w:t>
            </w:r>
          </w:p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 xml:space="preserve">Разборные и неразборные контактные соединения заземления должны быть выполнены методом </w:t>
            </w:r>
            <w:proofErr w:type="spellStart"/>
            <w:r w:rsidRPr="0041656A">
              <w:rPr>
                <w:sz w:val="20"/>
              </w:rPr>
              <w:t>опрессовки</w:t>
            </w:r>
            <w:proofErr w:type="spellEnd"/>
            <w:r w:rsidRPr="0041656A">
              <w:rPr>
                <w:sz w:val="20"/>
              </w:rPr>
              <w:t>, сварки или болтами в соответствии с требованиями государственного стандарта по стабилизации электрического переходного сопротивления. Применение пайки для контактных соединений не допускается. Металлические детали зажимов заземления должны выполняться из коррозионностойкого материала или иметь защитное покрытие в соответствии с государственным стандартом.</w:t>
            </w:r>
          </w:p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В местах присоединения проводов к зажимам должны быть приняты меры для предотвращения излома жил</w:t>
            </w:r>
            <w:r>
              <w:rPr>
                <w:sz w:val="20"/>
              </w:rPr>
              <w:t>.</w:t>
            </w:r>
          </w:p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lastRenderedPageBreak/>
              <w:t>Допустимый диапазон рабочих температур от – 45º C до + 45º C. Относительная влажность воздуха до 80% при 20º C</w:t>
            </w:r>
          </w:p>
          <w:p w:rsidR="00B943C6" w:rsidRPr="00366720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 xml:space="preserve">Рабочее напряжение эл. </w:t>
            </w:r>
            <w:r>
              <w:rPr>
                <w:sz w:val="20"/>
              </w:rPr>
              <w:t>установок</w:t>
            </w:r>
            <w:r w:rsidRPr="00366720">
              <w:rPr>
                <w:sz w:val="20"/>
              </w:rPr>
              <w:t xml:space="preserve"> - </w:t>
            </w:r>
            <w:r>
              <w:rPr>
                <w:sz w:val="20"/>
              </w:rPr>
              <w:t>10</w:t>
            </w:r>
            <w:r w:rsidRPr="00366720">
              <w:rPr>
                <w:sz w:val="20"/>
              </w:rPr>
              <w:t xml:space="preserve"> </w:t>
            </w:r>
            <w:proofErr w:type="spellStart"/>
            <w:r w:rsidRPr="00366720">
              <w:rPr>
                <w:sz w:val="20"/>
              </w:rPr>
              <w:t>кВ</w:t>
            </w:r>
            <w:proofErr w:type="spellEnd"/>
          </w:p>
          <w:p w:rsidR="00B943C6" w:rsidRPr="00366720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Сечение заземляющего провода</w:t>
            </w:r>
            <w:r w:rsidRPr="00366720">
              <w:rPr>
                <w:sz w:val="20"/>
              </w:rPr>
              <w:t xml:space="preserve"> - 25 мм x мм</w:t>
            </w:r>
          </w:p>
          <w:p w:rsidR="00B943C6" w:rsidRPr="00366720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Длина заземляющего спуска,</w:t>
            </w:r>
            <w:r w:rsidRPr="00366720">
              <w:rPr>
                <w:sz w:val="20"/>
              </w:rPr>
              <w:t xml:space="preserve">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2,5 м</w:t>
            </w:r>
          </w:p>
          <w:p w:rsidR="00B943C6" w:rsidRPr="002D6358" w:rsidRDefault="00B943C6" w:rsidP="001766EE">
            <w:pPr>
              <w:ind w:firstLine="0"/>
              <w:jc w:val="left"/>
              <w:rPr>
                <w:sz w:val="20"/>
              </w:rPr>
            </w:pPr>
            <w:r w:rsidRPr="00366720">
              <w:rPr>
                <w:sz w:val="20"/>
              </w:rPr>
              <w:t xml:space="preserve">Длина провода между фазами,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1,2</w:t>
            </w:r>
            <w:r w:rsidRPr="00366720">
              <w:rPr>
                <w:sz w:val="20"/>
              </w:rPr>
              <w:t>5</w:t>
            </w:r>
            <w:r>
              <w:rPr>
                <w:sz w:val="20"/>
              </w:rPr>
              <w:t xml:space="preserve"> м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6720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 xml:space="preserve">ЗПП-1 сеч.25 ГОСТ </w:t>
            </w:r>
            <w:proofErr w:type="gramStart"/>
            <w:r w:rsidRPr="003641DA">
              <w:rPr>
                <w:sz w:val="20"/>
              </w:rPr>
              <w:t>Р</w:t>
            </w:r>
            <w:proofErr w:type="gramEnd"/>
            <w:r w:rsidRPr="003641DA">
              <w:rPr>
                <w:sz w:val="20"/>
              </w:rPr>
              <w:t xml:space="preserve"> 51853-2001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Провода заземлений должны быть гибкими, могут быть медными или алюминиевыми, неизолированными или заключенными в прозрачную защитную оболочку.</w:t>
            </w:r>
          </w:p>
          <w:p w:rsidR="00B943C6" w:rsidRPr="0041656A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Конструкция зажимов для присоединения заземления к токоведущим частям должна допускать его наложение, закрепление и снятие с помощью специальной штанги.</w:t>
            </w:r>
          </w:p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Зажим для присоединения к заземляющему проводнику должен быть выполнен в виде струбцины или соответствовать конструкции специального зажима на этом проводнике.</w:t>
            </w:r>
          </w:p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 xml:space="preserve">Разборные и неразборные контактные соединения заземления должны быть выполнены методом </w:t>
            </w:r>
            <w:proofErr w:type="spellStart"/>
            <w:r w:rsidRPr="0041656A">
              <w:rPr>
                <w:sz w:val="20"/>
              </w:rPr>
              <w:t>опрессовки</w:t>
            </w:r>
            <w:proofErr w:type="spellEnd"/>
            <w:r w:rsidRPr="0041656A">
              <w:rPr>
                <w:sz w:val="20"/>
              </w:rPr>
              <w:t>, сварки или болтами в соответствии с требованиями государственного стандарта по стабилизации электрического переходного сопротивления. Применение пайки для контактных соединений не допускается. Металлические детали зажимов заземления должны выполняться из коррозионностойкого материала или иметь защитное покрытие в соответствии с государственным стандартом.</w:t>
            </w:r>
          </w:p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В местах присоединения проводов к зажимам должны быть приняты меры для предотвращения излома жил</w:t>
            </w:r>
            <w:r>
              <w:rPr>
                <w:sz w:val="20"/>
              </w:rPr>
              <w:t>.</w:t>
            </w:r>
          </w:p>
          <w:p w:rsidR="00B943C6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Допустимый диапазон рабочих температур от – 45º C до + 45º C. Относительная влажность воздуха до 80% при 20º C</w:t>
            </w:r>
          </w:p>
          <w:p w:rsidR="00B943C6" w:rsidRPr="00366720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 xml:space="preserve">Рабочее напряжение эл. </w:t>
            </w:r>
            <w:r>
              <w:rPr>
                <w:sz w:val="20"/>
              </w:rPr>
              <w:t>установок</w:t>
            </w:r>
            <w:r w:rsidRPr="00366720">
              <w:rPr>
                <w:sz w:val="20"/>
              </w:rPr>
              <w:t xml:space="preserve"> - </w:t>
            </w:r>
            <w:r>
              <w:rPr>
                <w:sz w:val="20"/>
              </w:rPr>
              <w:t>1</w:t>
            </w:r>
            <w:r w:rsidRPr="00366720">
              <w:rPr>
                <w:sz w:val="20"/>
              </w:rPr>
              <w:t xml:space="preserve"> </w:t>
            </w:r>
            <w:proofErr w:type="spellStart"/>
            <w:r w:rsidRPr="00366720">
              <w:rPr>
                <w:sz w:val="20"/>
              </w:rPr>
              <w:t>кВ</w:t>
            </w:r>
            <w:proofErr w:type="spellEnd"/>
          </w:p>
          <w:p w:rsidR="00B943C6" w:rsidRPr="00366720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Сечение заземляющего провода</w:t>
            </w:r>
            <w:r w:rsidRPr="00366720">
              <w:rPr>
                <w:sz w:val="20"/>
              </w:rPr>
              <w:t xml:space="preserve"> - 25 мм x мм</w:t>
            </w:r>
          </w:p>
          <w:p w:rsidR="00B943C6" w:rsidRPr="00366720" w:rsidRDefault="00B943C6" w:rsidP="001766EE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Длина заземляющего спуска,</w:t>
            </w:r>
            <w:r w:rsidRPr="00366720">
              <w:rPr>
                <w:sz w:val="20"/>
              </w:rPr>
              <w:t xml:space="preserve">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2 м</w:t>
            </w:r>
          </w:p>
          <w:p w:rsidR="00B943C6" w:rsidRPr="002D6358" w:rsidRDefault="00B943C6" w:rsidP="001766EE">
            <w:pPr>
              <w:ind w:firstLine="0"/>
              <w:jc w:val="left"/>
              <w:rPr>
                <w:sz w:val="20"/>
              </w:rPr>
            </w:pPr>
            <w:r w:rsidRPr="00366720">
              <w:rPr>
                <w:sz w:val="20"/>
              </w:rPr>
              <w:t xml:space="preserve">Длина провода между фазами, не менее </w:t>
            </w:r>
            <w:r>
              <w:rPr>
                <w:sz w:val="20"/>
              </w:rPr>
              <w:t>–</w:t>
            </w:r>
            <w:r w:rsidRPr="00366720">
              <w:rPr>
                <w:sz w:val="20"/>
              </w:rPr>
              <w:t xml:space="preserve"> </w:t>
            </w:r>
            <w:r>
              <w:rPr>
                <w:sz w:val="20"/>
              </w:rPr>
              <w:t>0,4 м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41656A" w:rsidRDefault="00B943C6" w:rsidP="00B943C6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>ЗНЛ-10</w:t>
            </w:r>
            <w:r>
              <w:rPr>
                <w:sz w:val="20"/>
              </w:rPr>
              <w:t xml:space="preserve"> </w:t>
            </w:r>
            <w:r w:rsidRPr="003641DA">
              <w:rPr>
                <w:sz w:val="20"/>
              </w:rPr>
              <w:t xml:space="preserve">ГОСТ </w:t>
            </w:r>
            <w:proofErr w:type="gramStart"/>
            <w:r w:rsidRPr="003641DA">
              <w:rPr>
                <w:sz w:val="20"/>
              </w:rPr>
              <w:t>Р</w:t>
            </w:r>
            <w:proofErr w:type="gramEnd"/>
            <w:r w:rsidRPr="003641DA">
              <w:rPr>
                <w:sz w:val="20"/>
              </w:rPr>
              <w:t xml:space="preserve"> 51853-2001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954EBA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Комплектация - </w:t>
            </w:r>
            <w:r w:rsidRPr="00954EBA">
              <w:rPr>
                <w:sz w:val="20"/>
              </w:rPr>
              <w:t xml:space="preserve">футляр, </w:t>
            </w:r>
            <w:proofErr w:type="spellStart"/>
            <w:r w:rsidRPr="00954EBA">
              <w:rPr>
                <w:sz w:val="20"/>
              </w:rPr>
              <w:t>закорачивающ</w:t>
            </w:r>
            <w:r>
              <w:rPr>
                <w:sz w:val="20"/>
              </w:rPr>
              <w:t>ий</w:t>
            </w:r>
            <w:proofErr w:type="spellEnd"/>
            <w:r w:rsidRPr="00954EBA">
              <w:rPr>
                <w:sz w:val="20"/>
              </w:rPr>
              <w:t xml:space="preserve"> медн</w:t>
            </w:r>
            <w:r>
              <w:rPr>
                <w:sz w:val="20"/>
              </w:rPr>
              <w:t>ый</w:t>
            </w:r>
            <w:r w:rsidRPr="00954EBA">
              <w:rPr>
                <w:sz w:val="20"/>
              </w:rPr>
              <w:t xml:space="preserve"> гибк</w:t>
            </w:r>
            <w:r>
              <w:rPr>
                <w:sz w:val="20"/>
              </w:rPr>
              <w:t>ий</w:t>
            </w:r>
            <w:r w:rsidRPr="00954EBA">
              <w:rPr>
                <w:sz w:val="20"/>
              </w:rPr>
              <w:t xml:space="preserve"> неизолированн</w:t>
            </w:r>
            <w:r>
              <w:rPr>
                <w:sz w:val="20"/>
              </w:rPr>
              <w:t>ый</w:t>
            </w:r>
            <w:r w:rsidRPr="00954EBA">
              <w:rPr>
                <w:sz w:val="20"/>
              </w:rPr>
              <w:t xml:space="preserve"> провод, уловител</w:t>
            </w:r>
            <w:r>
              <w:rPr>
                <w:sz w:val="20"/>
              </w:rPr>
              <w:t>ь</w:t>
            </w:r>
            <w:r w:rsidRPr="00954EBA">
              <w:rPr>
                <w:sz w:val="20"/>
              </w:rPr>
              <w:t>-фиксатор, заземляющ</w:t>
            </w:r>
            <w:r>
              <w:rPr>
                <w:sz w:val="20"/>
              </w:rPr>
              <w:t>ий</w:t>
            </w:r>
            <w:r w:rsidRPr="00954EBA">
              <w:rPr>
                <w:sz w:val="20"/>
              </w:rPr>
              <w:t xml:space="preserve"> медн</w:t>
            </w:r>
            <w:r>
              <w:rPr>
                <w:sz w:val="20"/>
              </w:rPr>
              <w:t>ый</w:t>
            </w:r>
            <w:r w:rsidRPr="00954EBA">
              <w:rPr>
                <w:sz w:val="20"/>
              </w:rPr>
              <w:t xml:space="preserve"> гибк</w:t>
            </w:r>
            <w:r>
              <w:rPr>
                <w:sz w:val="20"/>
              </w:rPr>
              <w:t>ий</w:t>
            </w:r>
            <w:r w:rsidRPr="00954EBA">
              <w:rPr>
                <w:sz w:val="20"/>
              </w:rPr>
              <w:t xml:space="preserve"> провод в полимерной оболочке, заземляющ</w:t>
            </w:r>
            <w:r>
              <w:rPr>
                <w:sz w:val="20"/>
              </w:rPr>
              <w:t>ий</w:t>
            </w:r>
            <w:r w:rsidRPr="00954EBA">
              <w:rPr>
                <w:sz w:val="20"/>
              </w:rPr>
              <w:t xml:space="preserve"> штыр</w:t>
            </w:r>
            <w:r>
              <w:rPr>
                <w:sz w:val="20"/>
              </w:rPr>
              <w:t>ь</w:t>
            </w:r>
            <w:r w:rsidRPr="00954EBA">
              <w:rPr>
                <w:sz w:val="20"/>
              </w:rPr>
              <w:t>, метательн</w:t>
            </w:r>
            <w:r>
              <w:rPr>
                <w:sz w:val="20"/>
              </w:rPr>
              <w:t>ый</w:t>
            </w:r>
            <w:r w:rsidRPr="00954EBA">
              <w:rPr>
                <w:sz w:val="20"/>
              </w:rPr>
              <w:t xml:space="preserve"> груз, </w:t>
            </w:r>
            <w:r w:rsidRPr="001608D3">
              <w:rPr>
                <w:sz w:val="20"/>
              </w:rPr>
              <w:t xml:space="preserve">изолирующий фал, устройство сочленения </w:t>
            </w:r>
            <w:proofErr w:type="spellStart"/>
            <w:r w:rsidRPr="001608D3">
              <w:rPr>
                <w:sz w:val="20"/>
              </w:rPr>
              <w:t>закорачивающего</w:t>
            </w:r>
            <w:proofErr w:type="spellEnd"/>
            <w:r w:rsidRPr="001608D3">
              <w:rPr>
                <w:sz w:val="20"/>
              </w:rPr>
              <w:t xml:space="preserve"> провода с изолирующим фалом, барабан для намотки провода и крестовины для намотки изолирующего фала.</w:t>
            </w:r>
          </w:p>
          <w:p w:rsidR="00B943C6" w:rsidRPr="00954EBA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 w:rsidRPr="00954EBA">
              <w:rPr>
                <w:sz w:val="20"/>
              </w:rPr>
              <w:t xml:space="preserve">Номинальное напряжение </w:t>
            </w:r>
            <w:proofErr w:type="spellStart"/>
            <w:r w:rsidRPr="00954EBA">
              <w:rPr>
                <w:sz w:val="20"/>
              </w:rPr>
              <w:t>электоустановки</w:t>
            </w:r>
            <w:proofErr w:type="spellEnd"/>
            <w:r w:rsidRPr="00954EBA">
              <w:rPr>
                <w:sz w:val="20"/>
              </w:rPr>
              <w:t xml:space="preserve">, </w:t>
            </w:r>
            <w:proofErr w:type="spellStart"/>
            <w:r w:rsidRPr="00954EBA">
              <w:rPr>
                <w:sz w:val="20"/>
              </w:rPr>
              <w:t>кВ</w:t>
            </w:r>
            <w:proofErr w:type="spellEnd"/>
            <w:r w:rsidRPr="00954EBA">
              <w:rPr>
                <w:sz w:val="20"/>
              </w:rPr>
              <w:t xml:space="preserve"> 0,4-10 </w:t>
            </w:r>
          </w:p>
          <w:p w:rsidR="00B943C6" w:rsidRPr="00954EBA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 w:rsidRPr="00954EBA">
              <w:rPr>
                <w:sz w:val="20"/>
              </w:rPr>
              <w:t xml:space="preserve">Сечение </w:t>
            </w:r>
            <w:proofErr w:type="spellStart"/>
            <w:r w:rsidRPr="00954EBA">
              <w:rPr>
                <w:sz w:val="20"/>
              </w:rPr>
              <w:t>закорачивающего</w:t>
            </w:r>
            <w:proofErr w:type="spellEnd"/>
            <w:r w:rsidRPr="00954EBA">
              <w:rPr>
                <w:sz w:val="20"/>
              </w:rPr>
              <w:t>/заземляющего провода, 70/25 мм</w:t>
            </w:r>
            <w:proofErr w:type="gramStart"/>
            <w:r w:rsidRPr="001608D3">
              <w:rPr>
                <w:sz w:val="20"/>
                <w:vertAlign w:val="superscript"/>
              </w:rPr>
              <w:t>2</w:t>
            </w:r>
            <w:proofErr w:type="gramEnd"/>
            <w:r w:rsidRPr="00954EBA">
              <w:rPr>
                <w:sz w:val="20"/>
              </w:rPr>
              <w:t xml:space="preserve"> </w:t>
            </w:r>
          </w:p>
          <w:p w:rsidR="00B943C6" w:rsidRPr="00954EBA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 w:rsidRPr="00954EBA">
              <w:rPr>
                <w:sz w:val="20"/>
              </w:rPr>
              <w:t>Длина заземляющего провода, не менее 15 м</w:t>
            </w:r>
          </w:p>
          <w:p w:rsidR="00B943C6" w:rsidRPr="00954EBA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 w:rsidRPr="00954EBA">
              <w:rPr>
                <w:sz w:val="20"/>
              </w:rPr>
              <w:t xml:space="preserve">Длина </w:t>
            </w:r>
            <w:proofErr w:type="spellStart"/>
            <w:r w:rsidRPr="00954EBA">
              <w:rPr>
                <w:sz w:val="20"/>
              </w:rPr>
              <w:t>закорачивающего</w:t>
            </w:r>
            <w:proofErr w:type="spellEnd"/>
            <w:r w:rsidRPr="00954EBA">
              <w:rPr>
                <w:sz w:val="20"/>
              </w:rPr>
              <w:t xml:space="preserve"> провода, не менее 3 </w:t>
            </w:r>
            <w:r>
              <w:rPr>
                <w:sz w:val="20"/>
              </w:rPr>
              <w:t>м</w:t>
            </w:r>
          </w:p>
          <w:p w:rsidR="00B943C6" w:rsidRPr="00954EBA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 w:rsidRPr="00954EBA">
              <w:rPr>
                <w:sz w:val="20"/>
              </w:rPr>
              <w:t>Диаметр изолирующего фала, 4</w:t>
            </w:r>
            <w:r>
              <w:rPr>
                <w:sz w:val="20"/>
              </w:rPr>
              <w:t xml:space="preserve"> </w:t>
            </w:r>
            <w:r w:rsidRPr="00954EBA">
              <w:rPr>
                <w:sz w:val="20"/>
              </w:rPr>
              <w:t xml:space="preserve">мм </w:t>
            </w:r>
          </w:p>
          <w:p w:rsidR="00B943C6" w:rsidRPr="00954EBA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 w:rsidRPr="00954EBA">
              <w:rPr>
                <w:sz w:val="20"/>
              </w:rPr>
              <w:t xml:space="preserve">Длина изолирующего фала, не менее 20 </w:t>
            </w:r>
            <w:r>
              <w:rPr>
                <w:sz w:val="20"/>
              </w:rPr>
              <w:t>м</w:t>
            </w:r>
          </w:p>
          <w:p w:rsidR="00B943C6" w:rsidRPr="00954EBA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Длина заземляющего штыря,</w:t>
            </w:r>
            <w:r w:rsidRPr="00954EBA">
              <w:rPr>
                <w:sz w:val="20"/>
              </w:rPr>
              <w:t xml:space="preserve"> не менее 620 мм</w:t>
            </w:r>
          </w:p>
          <w:p w:rsidR="00B943C6" w:rsidRPr="00954EBA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 w:rsidRPr="00954EBA">
              <w:rPr>
                <w:sz w:val="20"/>
              </w:rPr>
              <w:t>Диаметр заземляющего штыря, 20 мм</w:t>
            </w:r>
          </w:p>
          <w:p w:rsidR="00B943C6" w:rsidRPr="00954EBA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 w:rsidRPr="00954EBA">
              <w:rPr>
                <w:sz w:val="20"/>
              </w:rPr>
              <w:t>Условия эксплуатации:</w:t>
            </w:r>
            <w:r>
              <w:rPr>
                <w:sz w:val="20"/>
              </w:rPr>
              <w:t xml:space="preserve"> </w:t>
            </w:r>
            <w:r w:rsidRPr="00954EBA">
              <w:rPr>
                <w:sz w:val="20"/>
              </w:rPr>
              <w:t>температура от -45 до 45</w:t>
            </w:r>
            <w:r w:rsidRPr="001608D3">
              <w:rPr>
                <w:sz w:val="20"/>
                <w:vertAlign w:val="superscript"/>
              </w:rPr>
              <w:t xml:space="preserve"> </w:t>
            </w:r>
            <w:proofErr w:type="spellStart"/>
            <w:r w:rsidRPr="001608D3">
              <w:rPr>
                <w:sz w:val="20"/>
                <w:vertAlign w:val="superscript"/>
              </w:rPr>
              <w:t>о</w:t>
            </w:r>
            <w:r w:rsidRPr="00954EBA">
              <w:rPr>
                <w:sz w:val="20"/>
              </w:rPr>
              <w:t>С</w:t>
            </w:r>
            <w:proofErr w:type="spellEnd"/>
          </w:p>
          <w:p w:rsidR="00B943C6" w:rsidRPr="00954EBA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В</w:t>
            </w:r>
            <w:r w:rsidRPr="00954EBA">
              <w:rPr>
                <w:sz w:val="20"/>
              </w:rPr>
              <w:t xml:space="preserve">лажность при температуре 25 </w:t>
            </w:r>
            <w:proofErr w:type="spellStart"/>
            <w:r w:rsidRPr="001608D3">
              <w:rPr>
                <w:sz w:val="20"/>
                <w:vertAlign w:val="superscript"/>
              </w:rPr>
              <w:t>о</w:t>
            </w:r>
            <w:r w:rsidRPr="00954EBA">
              <w:rPr>
                <w:sz w:val="20"/>
              </w:rPr>
              <w:t>С</w:t>
            </w:r>
            <w:proofErr w:type="spellEnd"/>
            <w:r w:rsidRPr="00954EBA">
              <w:rPr>
                <w:sz w:val="20"/>
              </w:rPr>
              <w:t xml:space="preserve">, до 80 % </w:t>
            </w:r>
          </w:p>
          <w:p w:rsidR="00B943C6" w:rsidRPr="002D6358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 w:rsidRPr="00954EBA">
              <w:rPr>
                <w:sz w:val="20"/>
              </w:rPr>
              <w:t xml:space="preserve">Масса, </w:t>
            </w:r>
            <w:proofErr w:type="gramStart"/>
            <w:r w:rsidRPr="00954EBA">
              <w:rPr>
                <w:sz w:val="20"/>
              </w:rPr>
              <w:t>кг</w:t>
            </w:r>
            <w:proofErr w:type="gramEnd"/>
            <w:r w:rsidRPr="00954EBA">
              <w:rPr>
                <w:sz w:val="20"/>
              </w:rPr>
              <w:t>, не более 16,5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954EBA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943C6" w:rsidTr="00B943C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41DA" w:rsidRDefault="00B943C6" w:rsidP="003641DA">
            <w:pPr>
              <w:ind w:firstLine="0"/>
              <w:rPr>
                <w:sz w:val="20"/>
              </w:rPr>
            </w:pPr>
            <w:r w:rsidRPr="003641DA">
              <w:rPr>
                <w:sz w:val="20"/>
              </w:rPr>
              <w:t>КШЗ-10 ГОСТ 20494-2001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Конструкция и масса штанг должны обеспечивать возможность работы с ними одного человека</w:t>
            </w:r>
            <w:r>
              <w:rPr>
                <w:sz w:val="20"/>
              </w:rPr>
              <w:t>.</w:t>
            </w:r>
          </w:p>
          <w:p w:rsidR="00B943C6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Провода заземлений должны быть гибкими, могут быть медными или алюминиевыми, неизолированными или заключенными в прозрачную защитную оболочку.</w:t>
            </w:r>
          </w:p>
          <w:p w:rsidR="00B943C6" w:rsidRPr="0041656A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Конструкция зажимов для присоединения заземления к токоведущим частям должна допускать его наложение, закрепление и снятие с помощью специальной штанги.</w:t>
            </w:r>
          </w:p>
          <w:p w:rsidR="00B943C6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Зажим для присоединения к заземляющему проводнику должен быть выполнен в виде струбцины или соответствовать конструкции специального зажима на этом проводнике.</w:t>
            </w:r>
          </w:p>
          <w:p w:rsidR="00B943C6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 xml:space="preserve">Разборные и неразборные контактные соединения заземления должны быть выполнены методом </w:t>
            </w:r>
            <w:proofErr w:type="spellStart"/>
            <w:r w:rsidRPr="0041656A">
              <w:rPr>
                <w:sz w:val="20"/>
              </w:rPr>
              <w:t>опрессовки</w:t>
            </w:r>
            <w:proofErr w:type="spellEnd"/>
            <w:r w:rsidRPr="0041656A">
              <w:rPr>
                <w:sz w:val="20"/>
              </w:rPr>
              <w:t>, сварки или болтами в соответствии с требованиями государственного стандарта по стабилизации электрического переходного сопротивления. Применение пайки для контактных соединений не допускается. Металлические детали зажимов заземления должны выполняться из коррозионностойкого материала или иметь защитное покрытие в соответствии с государственным стандартом.</w:t>
            </w:r>
          </w:p>
          <w:p w:rsidR="00B943C6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 w:rsidRPr="0041656A">
              <w:rPr>
                <w:sz w:val="20"/>
              </w:rPr>
              <w:t>В местах присоединения проводов к зажимам должны быть приняты меры для предотвращения излома жил</w:t>
            </w:r>
            <w:r>
              <w:rPr>
                <w:sz w:val="20"/>
              </w:rPr>
              <w:t>.</w:t>
            </w:r>
          </w:p>
          <w:p w:rsidR="00B943C6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>Допустимый диапазон рабочих температур от – 45º C до + 45º C. Относительная влажность воздуха до 80% при 20º C</w:t>
            </w:r>
          </w:p>
          <w:p w:rsidR="00B943C6" w:rsidRPr="00366720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 w:rsidRPr="00366720">
              <w:rPr>
                <w:sz w:val="20"/>
              </w:rPr>
              <w:t xml:space="preserve">Рабочее напряжение эл. </w:t>
            </w:r>
            <w:r>
              <w:rPr>
                <w:sz w:val="20"/>
              </w:rPr>
              <w:t>установок</w:t>
            </w:r>
            <w:r w:rsidRPr="00366720">
              <w:rPr>
                <w:sz w:val="20"/>
              </w:rPr>
              <w:t xml:space="preserve"> - </w:t>
            </w:r>
            <w:r>
              <w:rPr>
                <w:sz w:val="20"/>
              </w:rPr>
              <w:t>10</w:t>
            </w:r>
            <w:r w:rsidRPr="00366720">
              <w:rPr>
                <w:sz w:val="20"/>
              </w:rPr>
              <w:t xml:space="preserve"> </w:t>
            </w:r>
            <w:proofErr w:type="spellStart"/>
            <w:r w:rsidRPr="00366720">
              <w:rPr>
                <w:sz w:val="20"/>
              </w:rPr>
              <w:t>кВ</w:t>
            </w:r>
            <w:proofErr w:type="spellEnd"/>
          </w:p>
          <w:p w:rsidR="00B943C6" w:rsidRPr="00366720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Сечение заземляющего провода</w:t>
            </w:r>
            <w:r w:rsidRPr="00366720">
              <w:rPr>
                <w:sz w:val="20"/>
              </w:rPr>
              <w:t xml:space="preserve"> - 25 мм x мм</w:t>
            </w:r>
          </w:p>
          <w:p w:rsidR="00B943C6" w:rsidRDefault="00B943C6" w:rsidP="00722D44">
            <w:pPr>
              <w:spacing w:line="240" w:lineRule="auto"/>
              <w:ind w:firstLine="0"/>
              <w:rPr>
                <w:sz w:val="20"/>
              </w:rPr>
            </w:pPr>
            <w:r w:rsidRPr="00722D44">
              <w:rPr>
                <w:sz w:val="20"/>
              </w:rPr>
              <w:t xml:space="preserve">Комплект состоит: </w:t>
            </w:r>
          </w:p>
          <w:p w:rsidR="00B943C6" w:rsidRPr="00722D44" w:rsidRDefault="00B943C6" w:rsidP="00722D44">
            <w:pPr>
              <w:spacing w:line="240" w:lineRule="auto"/>
              <w:ind w:firstLine="0"/>
              <w:rPr>
                <w:sz w:val="20"/>
              </w:rPr>
            </w:pPr>
            <w:r w:rsidRPr="00722D44">
              <w:rPr>
                <w:sz w:val="20"/>
              </w:rPr>
              <w:t>- из трех металлических телескопических штанг с фазными пружинящими зажимами и заземляющими спусками длиной не менее 7м на каждую фазу сечением провода 25</w:t>
            </w:r>
            <w:r>
              <w:rPr>
                <w:sz w:val="20"/>
              </w:rPr>
              <w:t xml:space="preserve"> </w:t>
            </w:r>
            <w:r w:rsidRPr="00722D44">
              <w:rPr>
                <w:sz w:val="20"/>
              </w:rPr>
              <w:t>мм</w:t>
            </w:r>
            <w:proofErr w:type="gramStart"/>
            <w:r w:rsidRPr="00722D44">
              <w:rPr>
                <w:sz w:val="20"/>
                <w:vertAlign w:val="superscript"/>
              </w:rPr>
              <w:t>2</w:t>
            </w:r>
            <w:proofErr w:type="gramEnd"/>
            <w:r w:rsidRPr="00722D44">
              <w:rPr>
                <w:sz w:val="20"/>
              </w:rPr>
              <w:t>;                                  - из одной изолирующей двухзвенной штанги. Длина заземляющих штанг в сборе не менее 8,0м. Общая длина заземляющего проводника от токоведущих частей до заземлителя 11,5м;                                      - однополюсный указатель напряжения УВНШ-6-10СЗ со светозвуковой индикацией, самопроверкой и автоматическим тестированием, в комплекте с телескопической штангой общей длиной 8,0</w:t>
            </w:r>
            <w:r>
              <w:rPr>
                <w:sz w:val="20"/>
              </w:rPr>
              <w:t xml:space="preserve"> </w:t>
            </w:r>
            <w:r w:rsidRPr="00722D44">
              <w:rPr>
                <w:sz w:val="20"/>
              </w:rPr>
              <w:t>м и в</w:t>
            </w:r>
            <w:r>
              <w:rPr>
                <w:sz w:val="20"/>
              </w:rPr>
              <w:t>озможностью регулировкой длины;</w:t>
            </w:r>
            <w:r w:rsidRPr="00722D44">
              <w:rPr>
                <w:sz w:val="20"/>
              </w:rPr>
              <w:t xml:space="preserve">                                                                                           - заземляющий электрод (штырь) длиной 1,1</w:t>
            </w:r>
            <w:r>
              <w:rPr>
                <w:sz w:val="20"/>
              </w:rPr>
              <w:t xml:space="preserve"> </w:t>
            </w:r>
            <w:r w:rsidRPr="00722D44">
              <w:rPr>
                <w:sz w:val="20"/>
              </w:rPr>
              <w:t>м;</w:t>
            </w:r>
          </w:p>
          <w:p w:rsidR="00B943C6" w:rsidRPr="002D6358" w:rsidRDefault="00B943C6" w:rsidP="00722D44">
            <w:pPr>
              <w:spacing w:line="240" w:lineRule="auto"/>
              <w:ind w:firstLine="0"/>
              <w:rPr>
                <w:sz w:val="20"/>
              </w:rPr>
            </w:pPr>
            <w:r w:rsidRPr="00722D44">
              <w:rPr>
                <w:sz w:val="20"/>
              </w:rPr>
              <w:t xml:space="preserve">- полотнище для выкладки штанг на грунте (9 х 1,5м).                                                                        Соединение звеньев штанг производится с помощью быстромонтируемых </w:t>
            </w:r>
            <w:proofErr w:type="spellStart"/>
            <w:r w:rsidRPr="00722D44">
              <w:rPr>
                <w:sz w:val="20"/>
              </w:rPr>
              <w:t>байонетных</w:t>
            </w:r>
            <w:proofErr w:type="spellEnd"/>
            <w:r w:rsidRPr="00722D44">
              <w:rPr>
                <w:sz w:val="20"/>
              </w:rPr>
              <w:t>, стальных узлов, не требующих использование дополнительного инструмента (гаечных ключей).                     Транспортная длина изделия 1,75</w:t>
            </w:r>
            <w:r>
              <w:rPr>
                <w:sz w:val="20"/>
              </w:rPr>
              <w:t xml:space="preserve"> </w:t>
            </w:r>
            <w:r w:rsidRPr="00722D44">
              <w:rPr>
                <w:sz w:val="20"/>
              </w:rPr>
              <w:t>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C6" w:rsidRPr="00366720" w:rsidRDefault="00B943C6" w:rsidP="001608D3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</w:tbl>
    <w:p w:rsidR="00AE1847" w:rsidRPr="00CF4A00" w:rsidRDefault="00AE1847" w:rsidP="00955D72">
      <w:pPr>
        <w:spacing w:line="240" w:lineRule="auto"/>
        <w:rPr>
          <w:sz w:val="24"/>
          <w:szCs w:val="28"/>
        </w:rPr>
      </w:pPr>
    </w:p>
    <w:bookmarkEnd w:id="0"/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</w:p>
    <w:sectPr w:rsidR="00467D68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A8A" w:rsidRDefault="00A16A8A">
      <w:r>
        <w:separator/>
      </w:r>
    </w:p>
  </w:endnote>
  <w:endnote w:type="continuationSeparator" w:id="0">
    <w:p w:rsidR="00A16A8A" w:rsidRDefault="00A16A8A">
      <w:r>
        <w:continuationSeparator/>
      </w:r>
    </w:p>
  </w:endnote>
  <w:endnote w:type="continuationNotice" w:id="1">
    <w:p w:rsidR="00A16A8A" w:rsidRDefault="00A16A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A8A" w:rsidRDefault="00A16A8A">
      <w:r>
        <w:separator/>
      </w:r>
    </w:p>
  </w:footnote>
  <w:footnote w:type="continuationSeparator" w:id="0">
    <w:p w:rsidR="00A16A8A" w:rsidRDefault="00A16A8A">
      <w:r>
        <w:continuationSeparator/>
      </w:r>
    </w:p>
  </w:footnote>
  <w:footnote w:type="continuationNotice" w:id="1">
    <w:p w:rsidR="00A16A8A" w:rsidRDefault="00A16A8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2859"/>
    <w:rsid w:val="00013CD8"/>
    <w:rsid w:val="000165D2"/>
    <w:rsid w:val="00017993"/>
    <w:rsid w:val="0002043F"/>
    <w:rsid w:val="0002227C"/>
    <w:rsid w:val="00022D71"/>
    <w:rsid w:val="0002515D"/>
    <w:rsid w:val="00026EE2"/>
    <w:rsid w:val="000320B6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42BE"/>
    <w:rsid w:val="00155BFC"/>
    <w:rsid w:val="00157FF8"/>
    <w:rsid w:val="001608D3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66EE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272F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63"/>
    <w:rsid w:val="002479D4"/>
    <w:rsid w:val="00250CF0"/>
    <w:rsid w:val="0025248B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10B0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551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2F7821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4F5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41DA"/>
    <w:rsid w:val="00365A0B"/>
    <w:rsid w:val="00365B42"/>
    <w:rsid w:val="00366720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56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3ED7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05B3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2D44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B757A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3D76"/>
    <w:rsid w:val="00934E22"/>
    <w:rsid w:val="00935952"/>
    <w:rsid w:val="00941A8E"/>
    <w:rsid w:val="009460A8"/>
    <w:rsid w:val="00947AC5"/>
    <w:rsid w:val="009505E1"/>
    <w:rsid w:val="0095480A"/>
    <w:rsid w:val="00954EB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62B7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16A8A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91447"/>
    <w:rsid w:val="00A91629"/>
    <w:rsid w:val="00AA22BC"/>
    <w:rsid w:val="00AA3678"/>
    <w:rsid w:val="00AA3ADB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2EE2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43C6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37F4"/>
    <w:rsid w:val="00C041BE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5DBD"/>
    <w:rsid w:val="00C664CD"/>
    <w:rsid w:val="00C708CB"/>
    <w:rsid w:val="00C71424"/>
    <w:rsid w:val="00C7200C"/>
    <w:rsid w:val="00C725ED"/>
    <w:rsid w:val="00C727B1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160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2DC1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6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6721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48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14552">
                              <w:marLeft w:val="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59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9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711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901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0390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926583">
                                                      <w:marLeft w:val="0"/>
                                                      <w:marRight w:val="4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109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750308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2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56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23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182565">
                                  <w:marLeft w:val="-39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407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26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635203">
                                              <w:marLeft w:val="39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21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282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746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1711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018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42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47B55-B579-4C04-9475-A0C6CB84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2394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16008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4</cp:revision>
  <cp:lastPrinted>2016-10-21T10:01:00Z</cp:lastPrinted>
  <dcterms:created xsi:type="dcterms:W3CDTF">2019-09-16T22:53:00Z</dcterms:created>
  <dcterms:modified xsi:type="dcterms:W3CDTF">2019-09-20T00:12:00Z</dcterms:modified>
</cp:coreProperties>
</file>